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8F" w:rsidRDefault="00964B8F" w:rsidP="00964B8F">
      <w:pPr>
        <w:pStyle w:val="a5"/>
        <w:rPr>
          <w:b w:val="0"/>
          <w:color w:val="000000"/>
          <w:spacing w:val="-2"/>
        </w:rPr>
      </w:pPr>
    </w:p>
    <w:p w:rsidR="00964B8F" w:rsidRDefault="00964B8F" w:rsidP="00964B8F">
      <w:pPr>
        <w:jc w:val="center"/>
      </w:pPr>
      <w:r>
        <w:t>МУНИЦИПАЛЬНОЕ ОБЩЕОБРАЗОВАТЕЛЬНОЕ УЧРЕЖДЕНИЕ</w:t>
      </w:r>
    </w:p>
    <w:p w:rsidR="00964B8F" w:rsidRDefault="00964B8F" w:rsidP="00964B8F">
      <w:pPr>
        <w:jc w:val="center"/>
      </w:pPr>
      <w:r>
        <w:t>ОСНОВНАЯ ОБЩЕОБРАЗОВАТЕЛЬНАЯ ШКОЛА СЕЛА ЕЛХОВКА</w:t>
      </w:r>
    </w:p>
    <w:p w:rsidR="00964B8F" w:rsidRDefault="00964B8F" w:rsidP="00964B8F">
      <w:pPr>
        <w:jc w:val="both"/>
      </w:pPr>
    </w:p>
    <w:tbl>
      <w:tblPr>
        <w:tblW w:w="0" w:type="auto"/>
        <w:tblLook w:val="04A0"/>
      </w:tblPr>
      <w:tblGrid>
        <w:gridCol w:w="2280"/>
        <w:gridCol w:w="5580"/>
        <w:gridCol w:w="1711"/>
      </w:tblGrid>
      <w:tr w:rsidR="00964B8F" w:rsidTr="008237A5">
        <w:trPr>
          <w:cantSplit/>
        </w:trPr>
        <w:tc>
          <w:tcPr>
            <w:tcW w:w="2280" w:type="dxa"/>
            <w:hideMark/>
          </w:tcPr>
          <w:p w:rsidR="00964B8F" w:rsidRDefault="00964B8F" w:rsidP="008237A5">
            <w:pPr>
              <w:spacing w:line="276" w:lineRule="auto"/>
              <w:jc w:val="both"/>
            </w:pPr>
            <w:r>
              <w:t>От 14.02.2014 г.</w:t>
            </w:r>
          </w:p>
        </w:tc>
        <w:tc>
          <w:tcPr>
            <w:tcW w:w="5580" w:type="dxa"/>
            <w:hideMark/>
          </w:tcPr>
          <w:p w:rsidR="00964B8F" w:rsidRDefault="00964B8F" w:rsidP="008237A5">
            <w:pPr>
              <w:spacing w:line="276" w:lineRule="auto"/>
              <w:jc w:val="both"/>
            </w:pPr>
            <w:r>
              <w:t xml:space="preserve">                                          ПРИКАЗ</w:t>
            </w:r>
          </w:p>
        </w:tc>
        <w:tc>
          <w:tcPr>
            <w:tcW w:w="1711" w:type="dxa"/>
            <w:hideMark/>
          </w:tcPr>
          <w:p w:rsidR="00964B8F" w:rsidRDefault="00964B8F" w:rsidP="008237A5">
            <w:pPr>
              <w:spacing w:line="276" w:lineRule="auto"/>
              <w:jc w:val="both"/>
            </w:pPr>
            <w:r>
              <w:t>№31</w:t>
            </w:r>
          </w:p>
        </w:tc>
      </w:tr>
    </w:tbl>
    <w:p w:rsidR="00964B8F" w:rsidRDefault="00964B8F" w:rsidP="00964B8F"/>
    <w:p w:rsidR="00964B8F" w:rsidRDefault="00964B8F" w:rsidP="00964B8F"/>
    <w:tbl>
      <w:tblPr>
        <w:tblW w:w="0" w:type="auto"/>
        <w:tblLayout w:type="fixed"/>
        <w:tblLook w:val="01E0"/>
      </w:tblPr>
      <w:tblGrid>
        <w:gridCol w:w="4068"/>
      </w:tblGrid>
      <w:tr w:rsidR="00964B8F" w:rsidTr="008237A5">
        <w:trPr>
          <w:trHeight w:val="2035"/>
        </w:trPr>
        <w:tc>
          <w:tcPr>
            <w:tcW w:w="4068" w:type="dxa"/>
            <w:hideMark/>
          </w:tcPr>
          <w:p w:rsidR="00964B8F" w:rsidRDefault="00964B8F" w:rsidP="008237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</w:rPr>
              <w:t>«О  введении журнала регистрации заявлений на выбор предмета»</w:t>
            </w:r>
          </w:p>
        </w:tc>
      </w:tr>
    </w:tbl>
    <w:p w:rsidR="00964B8F" w:rsidRDefault="00964B8F" w:rsidP="00964B8F">
      <w:pPr>
        <w:ind w:firstLine="709"/>
        <w:jc w:val="both"/>
        <w:rPr>
          <w:b w:val="0"/>
          <w:sz w:val="28"/>
          <w:szCs w:val="28"/>
        </w:rPr>
      </w:pPr>
      <w:r w:rsidRPr="00391A7A">
        <w:rPr>
          <w:b w:val="0"/>
          <w:sz w:val="28"/>
          <w:szCs w:val="28"/>
        </w:rPr>
        <w:t>В целях организованного проведения в 2014 году государственной итоговой аттестации по образовательным программам основного общего образования (далее – ГИА)</w:t>
      </w:r>
      <w:r>
        <w:rPr>
          <w:b w:val="0"/>
          <w:sz w:val="28"/>
          <w:szCs w:val="28"/>
        </w:rPr>
        <w:t>, на основании письма  министерства</w:t>
      </w:r>
      <w:r w:rsidRPr="00391A7A">
        <w:rPr>
          <w:b w:val="0"/>
          <w:sz w:val="28"/>
          <w:szCs w:val="28"/>
        </w:rPr>
        <w:t xml:space="preserve"> образования </w:t>
      </w:r>
      <w:r>
        <w:rPr>
          <w:b w:val="0"/>
          <w:sz w:val="28"/>
          <w:szCs w:val="28"/>
        </w:rPr>
        <w:t>области</w:t>
      </w:r>
    </w:p>
    <w:p w:rsidR="00964B8F" w:rsidRDefault="00964B8F" w:rsidP="00964B8F">
      <w:pPr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ПРИКАЗЫВАЮ </w:t>
      </w:r>
    </w:p>
    <w:p w:rsidR="00964B8F" w:rsidRPr="00391A7A" w:rsidRDefault="00964B8F" w:rsidP="00964B8F">
      <w:pPr>
        <w:ind w:firstLine="709"/>
        <w:jc w:val="both"/>
        <w:rPr>
          <w:b w:val="0"/>
        </w:rPr>
      </w:pPr>
      <w:r>
        <w:rPr>
          <w:b w:val="0"/>
          <w:sz w:val="28"/>
          <w:szCs w:val="28"/>
        </w:rPr>
        <w:t>1.</w:t>
      </w:r>
      <w:r w:rsidRPr="00391A7A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Д</w:t>
      </w:r>
      <w:r w:rsidRPr="00391A7A">
        <w:rPr>
          <w:b w:val="0"/>
          <w:kern w:val="36"/>
          <w:sz w:val="28"/>
          <w:szCs w:val="28"/>
        </w:rPr>
        <w:t xml:space="preserve">ля участия в ГИА по учебным предметам, в том числе не включенным в список обязательных, обучающиеся, освоившие основные образовательные программы основного общего образования в образовательных организациях на территории Саратовской области, подают заявление на прохождение ГИА до 1 марта 2014 года (последний день приема заявлений – 28 февраля 2014 года) на имя </w:t>
      </w:r>
      <w:r>
        <w:rPr>
          <w:b w:val="0"/>
          <w:kern w:val="36"/>
          <w:sz w:val="28"/>
          <w:szCs w:val="28"/>
        </w:rPr>
        <w:t xml:space="preserve">директора  школы </w:t>
      </w:r>
      <w:r w:rsidRPr="00391A7A">
        <w:rPr>
          <w:b w:val="0"/>
          <w:sz w:val="28"/>
          <w:szCs w:val="28"/>
        </w:rPr>
        <w:t>с указанием перечня учебных предметов, по которым планируют</w:t>
      </w:r>
      <w:proofErr w:type="gramEnd"/>
      <w:r w:rsidRPr="00391A7A">
        <w:rPr>
          <w:b w:val="0"/>
          <w:sz w:val="28"/>
          <w:szCs w:val="28"/>
        </w:rPr>
        <w:t xml:space="preserve"> сдавать ГИА.</w:t>
      </w:r>
    </w:p>
    <w:p w:rsidR="00964B8F" w:rsidRPr="00391A7A" w:rsidRDefault="00964B8F" w:rsidP="00964B8F">
      <w:pPr>
        <w:pStyle w:val="a3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391A7A">
        <w:rPr>
          <w:b w:val="0"/>
          <w:sz w:val="28"/>
          <w:szCs w:val="28"/>
        </w:rPr>
        <w:t>Заявление могут подать: обучающиеся лично на основании документа, удостоверяющего их личность или их родители (законные представители) на основании документа, удостоверяющего личность, или уполномоченные лица на основании документа, удостоверяющего личность, и оформленной в установленном порядке доверенности.</w:t>
      </w:r>
    </w:p>
    <w:p w:rsidR="00964B8F" w:rsidRPr="00391A7A" w:rsidRDefault="00964B8F" w:rsidP="00964B8F">
      <w:pPr>
        <w:ind w:firstLine="709"/>
        <w:jc w:val="both"/>
        <w:rPr>
          <w:b w:val="0"/>
          <w:sz w:val="28"/>
          <w:szCs w:val="28"/>
        </w:rPr>
      </w:pPr>
      <w:r w:rsidRPr="00391A7A">
        <w:rPr>
          <w:b w:val="0"/>
          <w:sz w:val="28"/>
          <w:szCs w:val="28"/>
        </w:rPr>
        <w:t>Заявление на прохождение ГИА подается по форме в соответствии с приложением № 1.</w:t>
      </w:r>
    </w:p>
    <w:p w:rsidR="00964B8F" w:rsidRPr="00964C32" w:rsidRDefault="00964B8F" w:rsidP="00964B8F">
      <w:pPr>
        <w:pStyle w:val="a4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964C32">
        <w:rPr>
          <w:b w:val="0"/>
          <w:sz w:val="28"/>
          <w:szCs w:val="28"/>
        </w:rPr>
        <w:t>Прием</w:t>
      </w:r>
      <w:r>
        <w:rPr>
          <w:b w:val="0"/>
          <w:sz w:val="28"/>
          <w:szCs w:val="28"/>
        </w:rPr>
        <w:t xml:space="preserve"> заявлений осуществляет  Бабановой С.А. , делопроизводитель</w:t>
      </w:r>
      <w:proofErr w:type="gramStart"/>
      <w:r>
        <w:rPr>
          <w:b w:val="0"/>
          <w:sz w:val="28"/>
          <w:szCs w:val="28"/>
        </w:rPr>
        <w:t xml:space="preserve">  ,</w:t>
      </w:r>
      <w:proofErr w:type="gramEnd"/>
      <w:r>
        <w:rPr>
          <w:b w:val="0"/>
          <w:sz w:val="28"/>
          <w:szCs w:val="28"/>
        </w:rPr>
        <w:t xml:space="preserve"> ответственная  </w:t>
      </w:r>
      <w:r w:rsidRPr="00964C32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>прием и регистрацию заявлений.</w:t>
      </w:r>
    </w:p>
    <w:p w:rsidR="00964B8F" w:rsidRPr="00391A7A" w:rsidRDefault="00964B8F" w:rsidP="00964B8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Pr="00391A7A">
        <w:rPr>
          <w:b w:val="0"/>
          <w:sz w:val="28"/>
          <w:szCs w:val="28"/>
        </w:rPr>
        <w:t>Заявление подлежит обязательной регистрации в день подачи заявления в журнале регистрации заявлений участников ГИА по форме в соответствии с приложением № 2.</w:t>
      </w:r>
    </w:p>
    <w:p w:rsidR="00964B8F" w:rsidRPr="00391A7A" w:rsidRDefault="00964B8F" w:rsidP="00964B8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Pr="00391A7A">
        <w:rPr>
          <w:b w:val="0"/>
          <w:sz w:val="28"/>
          <w:szCs w:val="28"/>
        </w:rPr>
        <w:t>Журнал регистрации заявлений участников ГИА нумеруется, брошюруется, скрепляется печатью образовательной организации.</w:t>
      </w:r>
    </w:p>
    <w:p w:rsidR="00964B8F" w:rsidRPr="00E97778" w:rsidRDefault="00964B8F" w:rsidP="00964B8F">
      <w:pPr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2.3.</w:t>
      </w:r>
      <w:r w:rsidRPr="00391A7A">
        <w:rPr>
          <w:b w:val="0"/>
          <w:sz w:val="28"/>
          <w:szCs w:val="28"/>
        </w:rPr>
        <w:t>На заявлении делается отметка о номере и дате его регистрации, а также подпись лица, принявшего заявление</w:t>
      </w:r>
      <w:r>
        <w:rPr>
          <w:sz w:val="28"/>
          <w:szCs w:val="28"/>
        </w:rPr>
        <w:t>.</w:t>
      </w:r>
    </w:p>
    <w:p w:rsidR="00964B8F" w:rsidRDefault="00964B8F" w:rsidP="00964B8F">
      <w:pPr>
        <w:pStyle w:val="a5"/>
      </w:pPr>
      <w:r>
        <w:t xml:space="preserve">Директор                    _____________________________С.А. </w:t>
      </w:r>
      <w:proofErr w:type="spellStart"/>
      <w:r>
        <w:t>Гурылева</w:t>
      </w:r>
      <w:proofErr w:type="spellEnd"/>
      <w:proofErr w:type="gramStart"/>
      <w:r>
        <w:t xml:space="preserve"> .</w:t>
      </w:r>
      <w:proofErr w:type="gramEnd"/>
    </w:p>
    <w:p w:rsidR="000945A2" w:rsidRDefault="000945A2"/>
    <w:sectPr w:rsidR="000945A2" w:rsidSect="0009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B36"/>
    <w:multiLevelType w:val="hybridMultilevel"/>
    <w:tmpl w:val="7A82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64B8F"/>
    <w:rsid w:val="000945A2"/>
    <w:rsid w:val="00553BD6"/>
    <w:rsid w:val="0096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10"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F"/>
    <w:pPr>
      <w:spacing w:after="0" w:line="240" w:lineRule="auto"/>
      <w:ind w:left="36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4B8F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964B8F"/>
    <w:pPr>
      <w:ind w:left="720"/>
      <w:contextualSpacing/>
    </w:pPr>
  </w:style>
  <w:style w:type="paragraph" w:styleId="a5">
    <w:name w:val="No Spacing"/>
    <w:uiPriority w:val="1"/>
    <w:qFormat/>
    <w:rsid w:val="00964B8F"/>
    <w:pPr>
      <w:spacing w:after="0" w:line="240" w:lineRule="auto"/>
      <w:ind w:left="36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2014-05-06T07:28:00Z</dcterms:created>
  <dcterms:modified xsi:type="dcterms:W3CDTF">2014-05-06T07:28:00Z</dcterms:modified>
</cp:coreProperties>
</file>